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23"/>
        <w:gridCol w:w="7090"/>
        <w:gridCol w:w="1276"/>
      </w:tblGrid>
      <w:tr w:rsidR="00A904DA" w:rsidRPr="00DB30F9" w:rsidTr="00901987">
        <w:trPr>
          <w:trHeight w:val="910"/>
        </w:trPr>
        <w:tc>
          <w:tcPr>
            <w:tcW w:w="1523" w:type="dxa"/>
            <w:tcBorders>
              <w:top w:val="single" w:sz="4" w:space="0" w:color="C0C0C0"/>
              <w:left w:val="single" w:sz="4" w:space="0" w:color="C0C0C0"/>
              <w:right w:val="single" w:sz="4" w:space="0" w:color="C0C0C0"/>
            </w:tcBorders>
            <w:shd w:val="clear" w:color="auto" w:fill="auto"/>
          </w:tcPr>
          <w:p w:rsidR="00A904DA" w:rsidRPr="00DB30F9" w:rsidRDefault="00A904DA" w:rsidP="00DB30F9">
            <w:pPr>
              <w:numPr>
                <w:ilvl w:val="12"/>
                <w:numId w:val="0"/>
              </w:numPr>
              <w:jc w:val="center"/>
              <w:rPr>
                <w:rFonts w:ascii="Arial" w:hAnsi="Arial" w:cs="Arial"/>
                <w:sz w:val="20"/>
              </w:rPr>
            </w:pPr>
            <w:r w:rsidRPr="00DB30F9">
              <w:rPr>
                <w:rFonts w:ascii="Arial" w:hAnsi="Arial" w:cs="Arial"/>
                <w:sz w:val="20"/>
              </w:rPr>
              <w:t>SSWA Policy</w:t>
            </w:r>
          </w:p>
          <w:p w:rsidR="00A904DA" w:rsidRPr="00DB30F9" w:rsidRDefault="004265D8" w:rsidP="00DB30F9">
            <w:pPr>
              <w:numPr>
                <w:ilvl w:val="12"/>
                <w:numId w:val="0"/>
              </w:numPr>
              <w:jc w:val="center"/>
              <w:rPr>
                <w:rFonts w:ascii="Arial" w:hAnsi="Arial" w:cs="Arial"/>
                <w:sz w:val="20"/>
              </w:rPr>
            </w:pPr>
            <w:r>
              <w:rPr>
                <w:rFonts w:ascii="Arial" w:hAnsi="Arial" w:cs="Arial"/>
                <w:noProof/>
                <w:sz w:val="20"/>
                <w:lang w:val="en-AU" w:eastAsia="en-AU"/>
              </w:rPr>
              <w:drawing>
                <wp:anchor distT="0" distB="0" distL="114300" distR="114300" simplePos="0" relativeHeight="251657728" behindDoc="0" locked="0" layoutInCell="1" allowOverlap="1" wp14:anchorId="21B66D8C" wp14:editId="6E955F03">
                  <wp:simplePos x="0" y="0"/>
                  <wp:positionH relativeFrom="column">
                    <wp:posOffset>130810</wp:posOffset>
                  </wp:positionH>
                  <wp:positionV relativeFrom="paragraph">
                    <wp:posOffset>20320</wp:posOffset>
                  </wp:positionV>
                  <wp:extent cx="600710" cy="356235"/>
                  <wp:effectExtent l="0" t="0" r="8890" b="5715"/>
                  <wp:wrapNone/>
                  <wp:docPr id="2"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0" w:type="dxa"/>
            <w:tcBorders>
              <w:left w:val="single" w:sz="4" w:space="0" w:color="C0C0C0"/>
            </w:tcBorders>
            <w:shd w:val="clear" w:color="auto" w:fill="auto"/>
            <w:vAlign w:val="center"/>
          </w:tcPr>
          <w:p w:rsidR="00A904DA" w:rsidRPr="00B3206D" w:rsidRDefault="00A904DA" w:rsidP="00901987">
            <w:pPr>
              <w:jc w:val="center"/>
              <w:rPr>
                <w:rFonts w:ascii="Arial" w:hAnsi="Arial" w:cs="Arial"/>
                <w:b/>
                <w:szCs w:val="24"/>
              </w:rPr>
            </w:pPr>
            <w:r w:rsidRPr="00B3206D">
              <w:rPr>
                <w:rFonts w:ascii="Arial" w:hAnsi="Arial" w:cs="Arial"/>
                <w:b/>
                <w:szCs w:val="24"/>
              </w:rPr>
              <w:t>CHAMPION SCHOOL COMPETITION STRUCTURE AND POLICY</w:t>
            </w:r>
          </w:p>
        </w:tc>
        <w:tc>
          <w:tcPr>
            <w:tcW w:w="1276" w:type="dxa"/>
            <w:shd w:val="clear" w:color="auto" w:fill="auto"/>
            <w:vAlign w:val="center"/>
          </w:tcPr>
          <w:p w:rsidR="00A904DA" w:rsidRDefault="00A904DA" w:rsidP="00DB30F9">
            <w:pPr>
              <w:numPr>
                <w:ilvl w:val="12"/>
                <w:numId w:val="0"/>
              </w:numPr>
              <w:rPr>
                <w:rFonts w:ascii="Arial" w:hAnsi="Arial" w:cs="Arial"/>
                <w:sz w:val="20"/>
              </w:rPr>
            </w:pPr>
            <w:r w:rsidRPr="00DB30F9">
              <w:rPr>
                <w:rFonts w:ascii="Arial" w:hAnsi="Arial" w:cs="Arial"/>
                <w:sz w:val="20"/>
              </w:rPr>
              <w:t xml:space="preserve">Last Edited: </w:t>
            </w:r>
          </w:p>
          <w:p w:rsidR="00A904DA" w:rsidRPr="00DB30F9" w:rsidRDefault="00085C4A" w:rsidP="00DB30F9">
            <w:pPr>
              <w:numPr>
                <w:ilvl w:val="12"/>
                <w:numId w:val="0"/>
              </w:numPr>
              <w:rPr>
                <w:rFonts w:ascii="Arial" w:hAnsi="Arial" w:cs="Arial"/>
                <w:sz w:val="20"/>
              </w:rPr>
            </w:pPr>
            <w:r>
              <w:rPr>
                <w:rFonts w:ascii="Arial" w:hAnsi="Arial" w:cs="Arial"/>
                <w:sz w:val="20"/>
              </w:rPr>
              <w:t>Feb 2015</w:t>
            </w:r>
          </w:p>
        </w:tc>
      </w:tr>
    </w:tbl>
    <w:p w:rsidR="005E2C6A" w:rsidRPr="006A2E7F" w:rsidRDefault="005E2C6A" w:rsidP="005E2C6A">
      <w:pPr>
        <w:jc w:val="both"/>
        <w:rPr>
          <w:rFonts w:ascii="Arial" w:hAnsi="Arial" w:cs="Arial"/>
          <w:sz w:val="20"/>
        </w:rPr>
      </w:pPr>
    </w:p>
    <w:p w:rsidR="005E2C6A" w:rsidRPr="006A2E7F" w:rsidRDefault="005E2C6A" w:rsidP="005E2C6A">
      <w:pPr>
        <w:jc w:val="both"/>
        <w:rPr>
          <w:rFonts w:ascii="Arial" w:hAnsi="Arial" w:cs="Arial"/>
          <w:b/>
          <w:sz w:val="20"/>
        </w:rPr>
      </w:pPr>
      <w:bookmarkStart w:id="0" w:name="_GoBack"/>
      <w:bookmarkEnd w:id="0"/>
      <w:smartTag w:uri="urn:schemas-microsoft-com:office:smarttags" w:element="place">
        <w:smartTag w:uri="urn:schemas-microsoft-com:office:smarttags" w:element="PlaceName">
          <w:r w:rsidRPr="006A2E7F">
            <w:rPr>
              <w:rFonts w:ascii="Arial" w:hAnsi="Arial" w:cs="Arial"/>
              <w:b/>
              <w:sz w:val="20"/>
            </w:rPr>
            <w:t>CHAMPION</w:t>
          </w:r>
        </w:smartTag>
        <w:r w:rsidRPr="006A2E7F">
          <w:rPr>
            <w:rFonts w:ascii="Arial" w:hAnsi="Arial" w:cs="Arial"/>
            <w:b/>
            <w:sz w:val="20"/>
          </w:rPr>
          <w:t xml:space="preserve"> </w:t>
        </w:r>
        <w:smartTag w:uri="urn:schemas-microsoft-com:office:smarttags" w:element="PlaceType">
          <w:r w:rsidRPr="006A2E7F">
            <w:rPr>
              <w:rFonts w:ascii="Arial" w:hAnsi="Arial" w:cs="Arial"/>
              <w:b/>
              <w:sz w:val="20"/>
            </w:rPr>
            <w:t>SCHOOL</w:t>
          </w:r>
        </w:smartTag>
      </w:smartTag>
      <w:r w:rsidRPr="006A2E7F">
        <w:rPr>
          <w:rFonts w:ascii="Arial" w:hAnsi="Arial" w:cs="Arial"/>
          <w:b/>
          <w:sz w:val="20"/>
        </w:rPr>
        <w:t xml:space="preserve"> COMPETITION APPROVAL</w:t>
      </w:r>
      <w:r w:rsidR="004D1154">
        <w:rPr>
          <w:rFonts w:ascii="Arial" w:hAnsi="Arial" w:cs="Arial"/>
          <w:b/>
          <w:sz w:val="20"/>
        </w:rPr>
        <w:t xml:space="preserve"> </w:t>
      </w:r>
    </w:p>
    <w:p w:rsidR="005E2C6A" w:rsidRPr="006A2E7F" w:rsidRDefault="005E2C6A" w:rsidP="005E2C6A">
      <w:pPr>
        <w:tabs>
          <w:tab w:val="left" w:pos="567"/>
        </w:tabs>
        <w:jc w:val="both"/>
        <w:rPr>
          <w:rFonts w:ascii="Arial" w:hAnsi="Arial" w:cs="Arial"/>
          <w:sz w:val="20"/>
        </w:rPr>
      </w:pPr>
      <w:r w:rsidRPr="006A2E7F">
        <w:rPr>
          <w:rFonts w:ascii="Arial" w:hAnsi="Arial" w:cs="Arial"/>
          <w:sz w:val="20"/>
        </w:rPr>
        <w:t xml:space="preserve">School </w:t>
      </w:r>
      <w:smartTag w:uri="urn:schemas-microsoft-com:office:smarttags" w:element="place">
        <w:smartTag w:uri="urn:schemas-microsoft-com:office:smarttags" w:element="City">
          <w:r w:rsidRPr="006A2E7F">
            <w:rPr>
              <w:rFonts w:ascii="Arial" w:hAnsi="Arial" w:cs="Arial"/>
              <w:sz w:val="20"/>
            </w:rPr>
            <w:t>Sport</w:t>
          </w:r>
        </w:smartTag>
        <w:r w:rsidR="00F0256B">
          <w:rPr>
            <w:rFonts w:ascii="Arial" w:hAnsi="Arial" w:cs="Arial"/>
            <w:sz w:val="20"/>
          </w:rPr>
          <w:t xml:space="preserve"> </w:t>
        </w:r>
        <w:smartTag w:uri="urn:schemas-microsoft-com:office:smarttags" w:element="State">
          <w:r w:rsidR="00F0256B">
            <w:rPr>
              <w:rFonts w:ascii="Arial" w:hAnsi="Arial" w:cs="Arial"/>
              <w:sz w:val="20"/>
            </w:rPr>
            <w:t>WA</w:t>
          </w:r>
        </w:smartTag>
      </w:smartTag>
      <w:r w:rsidR="004A142B">
        <w:rPr>
          <w:rFonts w:ascii="Arial" w:hAnsi="Arial" w:cs="Arial"/>
          <w:sz w:val="20"/>
        </w:rPr>
        <w:t xml:space="preserve"> is fundamentally a user pays</w:t>
      </w:r>
      <w:r w:rsidRPr="006A2E7F">
        <w:rPr>
          <w:rFonts w:ascii="Arial" w:hAnsi="Arial" w:cs="Arial"/>
          <w:sz w:val="20"/>
        </w:rPr>
        <w:t xml:space="preserve">, teacher driven organisation with a finite supporting budget from </w:t>
      </w:r>
      <w:r w:rsidR="0037439F">
        <w:rPr>
          <w:rFonts w:ascii="Arial" w:hAnsi="Arial" w:cs="Arial"/>
          <w:sz w:val="20"/>
        </w:rPr>
        <w:t>D</w:t>
      </w:r>
      <w:r w:rsidR="004A142B">
        <w:rPr>
          <w:rFonts w:ascii="Arial" w:hAnsi="Arial" w:cs="Arial"/>
          <w:sz w:val="20"/>
        </w:rPr>
        <w:t>epartment of Education</w:t>
      </w:r>
      <w:r w:rsidRPr="006A2E7F">
        <w:rPr>
          <w:rFonts w:ascii="Arial" w:hAnsi="Arial" w:cs="Arial"/>
          <w:sz w:val="20"/>
        </w:rPr>
        <w:t xml:space="preserve">. For a sport to be included into the annual School Sport Champion School </w:t>
      </w:r>
      <w:r w:rsidR="0037439F">
        <w:rPr>
          <w:rFonts w:ascii="Arial" w:hAnsi="Arial" w:cs="Arial"/>
          <w:sz w:val="20"/>
        </w:rPr>
        <w:t>sport program a comprehensive “</w:t>
      </w:r>
      <w:r w:rsidRPr="006A2E7F">
        <w:rPr>
          <w:rFonts w:ascii="Arial" w:hAnsi="Arial" w:cs="Arial"/>
          <w:sz w:val="20"/>
        </w:rPr>
        <w:t>approval process” is required.</w:t>
      </w:r>
    </w:p>
    <w:p w:rsidR="005E2C6A" w:rsidRPr="006A2E7F" w:rsidRDefault="005E2C6A" w:rsidP="005E2C6A">
      <w:pPr>
        <w:jc w:val="both"/>
        <w:rPr>
          <w:rFonts w:ascii="Arial" w:hAnsi="Arial" w:cs="Arial"/>
          <w:sz w:val="20"/>
        </w:rPr>
      </w:pPr>
    </w:p>
    <w:p w:rsidR="005E2C6A" w:rsidRPr="00085C4A" w:rsidRDefault="005E2C6A" w:rsidP="005E2C6A">
      <w:pPr>
        <w:tabs>
          <w:tab w:val="left" w:pos="567"/>
        </w:tabs>
        <w:jc w:val="both"/>
        <w:rPr>
          <w:rFonts w:ascii="Arial" w:hAnsi="Arial" w:cs="Arial"/>
          <w:sz w:val="20"/>
        </w:rPr>
      </w:pPr>
      <w:r w:rsidRPr="006A2E7F">
        <w:rPr>
          <w:rFonts w:ascii="Arial" w:hAnsi="Arial" w:cs="Arial"/>
          <w:sz w:val="20"/>
        </w:rPr>
        <w:t xml:space="preserve">THE APPROVAL </w:t>
      </w:r>
      <w:r w:rsidRPr="00085C4A">
        <w:rPr>
          <w:rFonts w:ascii="Arial" w:hAnsi="Arial" w:cs="Arial"/>
          <w:sz w:val="20"/>
        </w:rPr>
        <w:t>PROCESS</w:t>
      </w:r>
    </w:p>
    <w:p w:rsidR="005E2C6A" w:rsidRPr="00085C4A" w:rsidRDefault="0037439F"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SSWA</w:t>
      </w:r>
      <w:r w:rsidR="005E2C6A" w:rsidRPr="00085C4A">
        <w:rPr>
          <w:rFonts w:ascii="Arial" w:hAnsi="Arial" w:cs="Arial"/>
          <w:sz w:val="20"/>
        </w:rPr>
        <w:t xml:space="preserve"> is informed of the individual’s or sporting group’s intent to seek “approval”</w:t>
      </w:r>
    </w:p>
    <w:p w:rsidR="005E2C6A" w:rsidRPr="00085C4A" w:rsidRDefault="005E2C6A"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 xml:space="preserve">The State </w:t>
      </w:r>
      <w:r w:rsidR="009415AE" w:rsidRPr="00085C4A">
        <w:rPr>
          <w:rFonts w:ascii="Arial" w:hAnsi="Arial" w:cs="Arial"/>
          <w:sz w:val="20"/>
        </w:rPr>
        <w:t>Sporting Organisation (SSO</w:t>
      </w:r>
      <w:r w:rsidRPr="00085C4A">
        <w:rPr>
          <w:rFonts w:ascii="Arial" w:hAnsi="Arial" w:cs="Arial"/>
          <w:sz w:val="20"/>
        </w:rPr>
        <w:t xml:space="preserve">) supports the inclusion and </w:t>
      </w:r>
      <w:r w:rsidR="00A615AA" w:rsidRPr="00085C4A">
        <w:rPr>
          <w:rFonts w:ascii="Arial" w:hAnsi="Arial" w:cs="Arial"/>
          <w:sz w:val="20"/>
        </w:rPr>
        <w:t>recognizes</w:t>
      </w:r>
      <w:r w:rsidRPr="00085C4A">
        <w:rPr>
          <w:rFonts w:ascii="Arial" w:hAnsi="Arial" w:cs="Arial"/>
          <w:sz w:val="20"/>
        </w:rPr>
        <w:t xml:space="preserve"> the competition within its development plan</w:t>
      </w:r>
    </w:p>
    <w:p w:rsidR="005E2C6A" w:rsidRPr="00085C4A" w:rsidRDefault="009415AE"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SSO</w:t>
      </w:r>
      <w:r w:rsidR="005E2C6A" w:rsidRPr="00085C4A">
        <w:rPr>
          <w:rFonts w:ascii="Arial" w:hAnsi="Arial" w:cs="Arial"/>
          <w:sz w:val="20"/>
        </w:rPr>
        <w:t xml:space="preserve"> has involvement on the sport committee</w:t>
      </w:r>
    </w:p>
    <w:p w:rsidR="005E2C6A" w:rsidRPr="00085C4A" w:rsidRDefault="009415AE"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SSO</w:t>
      </w:r>
      <w:r w:rsidR="005E2C6A" w:rsidRPr="00085C4A">
        <w:rPr>
          <w:rFonts w:ascii="Arial" w:hAnsi="Arial" w:cs="Arial"/>
          <w:sz w:val="20"/>
        </w:rPr>
        <w:t xml:space="preserve"> commits ‘additional’ resources to the program</w:t>
      </w:r>
      <w:r w:rsidR="00607E39" w:rsidRPr="00085C4A">
        <w:rPr>
          <w:rFonts w:ascii="Arial" w:hAnsi="Arial" w:cs="Arial"/>
          <w:sz w:val="20"/>
        </w:rPr>
        <w:t xml:space="preserve"> as required</w:t>
      </w:r>
    </w:p>
    <w:p w:rsidR="005E2C6A" w:rsidRPr="00085C4A" w:rsidRDefault="005E2C6A"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sport committee satisfies School Sport guidelines</w:t>
      </w:r>
    </w:p>
    <w:p w:rsidR="005E2C6A" w:rsidRPr="00085C4A" w:rsidRDefault="005E2C6A"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sport is ‘</w:t>
      </w:r>
      <w:r w:rsidR="0037439F" w:rsidRPr="00085C4A">
        <w:rPr>
          <w:rFonts w:ascii="Arial" w:hAnsi="Arial" w:cs="Arial"/>
          <w:sz w:val="20"/>
        </w:rPr>
        <w:t>trialed</w:t>
      </w:r>
      <w:r w:rsidRPr="00085C4A">
        <w:rPr>
          <w:rFonts w:ascii="Arial" w:hAnsi="Arial" w:cs="Arial"/>
          <w:sz w:val="20"/>
        </w:rPr>
        <w:t>’ for a minimum of twelve months</w:t>
      </w:r>
    </w:p>
    <w:p w:rsidR="005E2C6A" w:rsidRPr="00085C4A" w:rsidRDefault="00607E39"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D</w:t>
      </w:r>
      <w:r w:rsidR="00085C4A" w:rsidRPr="00085C4A">
        <w:rPr>
          <w:rFonts w:ascii="Arial" w:hAnsi="Arial" w:cs="Arial"/>
          <w:sz w:val="20"/>
        </w:rPr>
        <w:t>irector</w:t>
      </w:r>
      <w:r w:rsidRPr="00085C4A">
        <w:rPr>
          <w:rFonts w:ascii="Arial" w:hAnsi="Arial" w:cs="Arial"/>
          <w:sz w:val="20"/>
        </w:rPr>
        <w:t xml:space="preserve"> is</w:t>
      </w:r>
      <w:r w:rsidR="005E2C6A" w:rsidRPr="00085C4A">
        <w:rPr>
          <w:rFonts w:ascii="Arial" w:hAnsi="Arial" w:cs="Arial"/>
          <w:sz w:val="20"/>
        </w:rPr>
        <w:t xml:space="preserve"> briefed during the </w:t>
      </w:r>
      <w:r w:rsidR="0037439F" w:rsidRPr="00085C4A">
        <w:rPr>
          <w:rFonts w:ascii="Arial" w:hAnsi="Arial" w:cs="Arial"/>
          <w:sz w:val="20"/>
        </w:rPr>
        <w:t>trialing</w:t>
      </w:r>
      <w:r w:rsidR="005E2C6A" w:rsidRPr="00085C4A">
        <w:rPr>
          <w:rFonts w:ascii="Arial" w:hAnsi="Arial" w:cs="Arial"/>
          <w:sz w:val="20"/>
        </w:rPr>
        <w:t xml:space="preserve"> progress</w:t>
      </w:r>
    </w:p>
    <w:p w:rsidR="005E2C6A" w:rsidRPr="00085C4A" w:rsidRDefault="0037439F"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A</w:t>
      </w:r>
      <w:r w:rsidR="005E2C6A" w:rsidRPr="00085C4A">
        <w:rPr>
          <w:rFonts w:ascii="Arial" w:hAnsi="Arial" w:cs="Arial"/>
          <w:sz w:val="20"/>
        </w:rPr>
        <w:t xml:space="preserve"> formal ‘Champion School’ proposal is submitted to School Sport</w:t>
      </w:r>
      <w:r w:rsidRPr="00085C4A">
        <w:rPr>
          <w:rFonts w:ascii="Arial" w:hAnsi="Arial" w:cs="Arial"/>
          <w:sz w:val="20"/>
        </w:rPr>
        <w:t xml:space="preserve"> WA </w:t>
      </w:r>
      <w:r w:rsidR="005E2C6A" w:rsidRPr="00085C4A">
        <w:rPr>
          <w:rFonts w:ascii="Arial" w:hAnsi="Arial" w:cs="Arial"/>
          <w:sz w:val="20"/>
        </w:rPr>
        <w:t>management for decision.</w:t>
      </w:r>
    </w:p>
    <w:p w:rsidR="005E2C6A" w:rsidRPr="00085C4A" w:rsidRDefault="005E2C6A" w:rsidP="005E2C6A">
      <w:pPr>
        <w:tabs>
          <w:tab w:val="num" w:pos="851"/>
        </w:tabs>
        <w:ind w:hanging="993"/>
        <w:jc w:val="both"/>
        <w:rPr>
          <w:rFonts w:ascii="Arial" w:hAnsi="Arial" w:cs="Arial"/>
          <w:sz w:val="20"/>
        </w:rPr>
      </w:pPr>
    </w:p>
    <w:p w:rsidR="005E2C6A" w:rsidRPr="00085C4A" w:rsidRDefault="005E2C6A" w:rsidP="005E2C6A">
      <w:pPr>
        <w:tabs>
          <w:tab w:val="left" w:pos="567"/>
        </w:tabs>
        <w:jc w:val="both"/>
        <w:rPr>
          <w:rFonts w:ascii="Arial" w:hAnsi="Arial" w:cs="Arial"/>
          <w:sz w:val="20"/>
        </w:rPr>
      </w:pPr>
      <w:r w:rsidRPr="00085C4A">
        <w:rPr>
          <w:rFonts w:ascii="Arial" w:hAnsi="Arial" w:cs="Arial"/>
          <w:sz w:val="20"/>
        </w:rPr>
        <w:t>All Champion School sports are reviewed annually. School Sport’s decision to support a sport’s continuance within its program is made in accordance with the following criteria:</w:t>
      </w:r>
    </w:p>
    <w:p w:rsidR="005E2C6A" w:rsidRPr="00085C4A" w:rsidRDefault="005E2C6A"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level of participation of the current school competition</w:t>
      </w:r>
    </w:p>
    <w:p w:rsidR="005E2C6A" w:rsidRPr="00085C4A" w:rsidRDefault="005E2C6A"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structure and function of the sport committee</w:t>
      </w:r>
    </w:p>
    <w:p w:rsidR="005E2C6A" w:rsidRPr="00085C4A" w:rsidRDefault="005E2C6A"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The sport is financially viable</w:t>
      </w:r>
    </w:p>
    <w:p w:rsidR="005E2C6A" w:rsidRPr="00085C4A" w:rsidRDefault="009415AE" w:rsidP="005E2C6A">
      <w:pPr>
        <w:numPr>
          <w:ilvl w:val="0"/>
          <w:numId w:val="1"/>
        </w:numPr>
        <w:tabs>
          <w:tab w:val="clear" w:pos="360"/>
          <w:tab w:val="num" w:pos="1134"/>
        </w:tabs>
        <w:ind w:left="1134" w:hanging="283"/>
        <w:jc w:val="both"/>
        <w:rPr>
          <w:rFonts w:ascii="Arial" w:hAnsi="Arial" w:cs="Arial"/>
          <w:sz w:val="20"/>
        </w:rPr>
      </w:pPr>
      <w:r w:rsidRPr="00085C4A">
        <w:rPr>
          <w:rFonts w:ascii="Arial" w:hAnsi="Arial" w:cs="Arial"/>
          <w:sz w:val="20"/>
        </w:rPr>
        <w:t>Support from the SSO</w:t>
      </w:r>
      <w:r w:rsidR="005E2C6A" w:rsidRPr="00085C4A">
        <w:rPr>
          <w:rFonts w:ascii="Arial" w:hAnsi="Arial" w:cs="Arial"/>
          <w:sz w:val="20"/>
        </w:rPr>
        <w:t xml:space="preserve"> is maintained – a service agreement has been signed and adhered to.</w:t>
      </w:r>
    </w:p>
    <w:p w:rsidR="005E2C6A" w:rsidRPr="00085C4A" w:rsidRDefault="005E2C6A" w:rsidP="005E2C6A">
      <w:pPr>
        <w:tabs>
          <w:tab w:val="num" w:pos="851"/>
        </w:tabs>
        <w:ind w:hanging="993"/>
        <w:jc w:val="both"/>
        <w:rPr>
          <w:rFonts w:ascii="Arial" w:hAnsi="Arial" w:cs="Arial"/>
          <w:sz w:val="20"/>
        </w:rPr>
      </w:pPr>
    </w:p>
    <w:p w:rsidR="005E2C6A" w:rsidRPr="006A2E7F" w:rsidRDefault="005E2C6A" w:rsidP="005E2C6A">
      <w:pPr>
        <w:jc w:val="both"/>
        <w:rPr>
          <w:rFonts w:ascii="Arial" w:hAnsi="Arial" w:cs="Arial"/>
          <w:b/>
          <w:sz w:val="20"/>
        </w:rPr>
      </w:pPr>
      <w:r w:rsidRPr="006A2E7F">
        <w:rPr>
          <w:rFonts w:ascii="Arial" w:hAnsi="Arial" w:cs="Arial"/>
          <w:b/>
          <w:sz w:val="20"/>
        </w:rPr>
        <w:t>Preferred Champion School Format</w:t>
      </w:r>
    </w:p>
    <w:p w:rsidR="005E2C6A" w:rsidRPr="0037439F" w:rsidRDefault="005E2C6A" w:rsidP="0037439F">
      <w:pPr>
        <w:tabs>
          <w:tab w:val="left" w:pos="567"/>
        </w:tabs>
        <w:jc w:val="both"/>
        <w:rPr>
          <w:rFonts w:ascii="Arial" w:hAnsi="Arial" w:cs="Arial"/>
          <w:b/>
          <w:sz w:val="20"/>
        </w:rPr>
      </w:pPr>
      <w:r w:rsidRPr="0037439F">
        <w:rPr>
          <w:rFonts w:ascii="Arial" w:hAnsi="Arial" w:cs="Arial"/>
          <w:sz w:val="20"/>
        </w:rPr>
        <w:t>A round robin regional</w:t>
      </w:r>
      <w:r w:rsidR="00F0256B">
        <w:rPr>
          <w:rFonts w:ascii="Arial" w:hAnsi="Arial" w:cs="Arial"/>
          <w:sz w:val="20"/>
        </w:rPr>
        <w:t>ly based home and away format</w:t>
      </w:r>
      <w:r w:rsidRPr="0037439F">
        <w:rPr>
          <w:rFonts w:ascii="Arial" w:hAnsi="Arial" w:cs="Arial"/>
          <w:sz w:val="20"/>
        </w:rPr>
        <w:t xml:space="preserve"> with inter zone knockout f</w:t>
      </w:r>
      <w:r w:rsidR="00F0256B">
        <w:rPr>
          <w:rFonts w:ascii="Arial" w:hAnsi="Arial" w:cs="Arial"/>
          <w:sz w:val="20"/>
        </w:rPr>
        <w:t>inals leading to a competition Grand F</w:t>
      </w:r>
      <w:r w:rsidRPr="0037439F">
        <w:rPr>
          <w:rFonts w:ascii="Arial" w:hAnsi="Arial" w:cs="Arial"/>
          <w:sz w:val="20"/>
        </w:rPr>
        <w:t xml:space="preserve">inal. </w:t>
      </w:r>
      <w:r w:rsidRPr="00F4566C">
        <w:rPr>
          <w:rFonts w:ascii="Arial" w:hAnsi="Arial" w:cs="Arial"/>
          <w:sz w:val="20"/>
        </w:rPr>
        <w:t>The Grand Final</w:t>
      </w:r>
      <w:r w:rsidR="004A142B" w:rsidRPr="00F4566C">
        <w:rPr>
          <w:rFonts w:ascii="Arial" w:hAnsi="Arial" w:cs="Arial"/>
          <w:sz w:val="20"/>
        </w:rPr>
        <w:t>,</w:t>
      </w:r>
      <w:r w:rsidRPr="00F4566C">
        <w:rPr>
          <w:rFonts w:ascii="Arial" w:hAnsi="Arial" w:cs="Arial"/>
          <w:sz w:val="20"/>
        </w:rPr>
        <w:t xml:space="preserve"> coordinated by the sport coordinator</w:t>
      </w:r>
      <w:r w:rsidR="004A142B" w:rsidRPr="00F4566C">
        <w:rPr>
          <w:rFonts w:ascii="Arial" w:hAnsi="Arial" w:cs="Arial"/>
          <w:sz w:val="20"/>
        </w:rPr>
        <w:t>,</w:t>
      </w:r>
      <w:r w:rsidRPr="00F4566C">
        <w:rPr>
          <w:rFonts w:ascii="Arial" w:hAnsi="Arial" w:cs="Arial"/>
          <w:sz w:val="20"/>
        </w:rPr>
        <w:t xml:space="preserve"> should be played at a premier sporting venue and con</w:t>
      </w:r>
      <w:r w:rsidR="00F0256B" w:rsidRPr="00F4566C">
        <w:rPr>
          <w:rFonts w:ascii="Arial" w:hAnsi="Arial" w:cs="Arial"/>
          <w:sz w:val="20"/>
        </w:rPr>
        <w:t xml:space="preserve">clude with </w:t>
      </w:r>
      <w:r w:rsidRPr="00F4566C">
        <w:rPr>
          <w:rFonts w:ascii="Arial" w:hAnsi="Arial" w:cs="Arial"/>
          <w:sz w:val="20"/>
        </w:rPr>
        <w:t>medal</w:t>
      </w:r>
      <w:r w:rsidR="004A142B" w:rsidRPr="00F4566C">
        <w:rPr>
          <w:rFonts w:ascii="Arial" w:hAnsi="Arial" w:cs="Arial"/>
          <w:sz w:val="20"/>
        </w:rPr>
        <w:t xml:space="preserve">, </w:t>
      </w:r>
      <w:r w:rsidR="0037439F" w:rsidRPr="00F4566C">
        <w:rPr>
          <w:rFonts w:ascii="Arial" w:hAnsi="Arial" w:cs="Arial"/>
          <w:sz w:val="20"/>
        </w:rPr>
        <w:t xml:space="preserve">shield or trophy </w:t>
      </w:r>
      <w:r w:rsidR="004A142B" w:rsidRPr="00F4566C">
        <w:rPr>
          <w:rFonts w:ascii="Arial" w:hAnsi="Arial" w:cs="Arial"/>
          <w:sz w:val="20"/>
        </w:rPr>
        <w:t xml:space="preserve">presentation </w:t>
      </w:r>
      <w:r w:rsidRPr="00F4566C">
        <w:rPr>
          <w:rFonts w:ascii="Arial" w:hAnsi="Arial" w:cs="Arial"/>
          <w:sz w:val="20"/>
        </w:rPr>
        <w:t>and acknowledgment</w:t>
      </w:r>
      <w:r w:rsidR="004A142B" w:rsidRPr="00F4566C">
        <w:rPr>
          <w:rFonts w:ascii="Arial" w:hAnsi="Arial" w:cs="Arial"/>
          <w:sz w:val="20"/>
        </w:rPr>
        <w:t>s</w:t>
      </w:r>
      <w:r w:rsidRPr="00F4566C">
        <w:rPr>
          <w:rFonts w:ascii="Arial" w:hAnsi="Arial" w:cs="Arial"/>
          <w:sz w:val="20"/>
        </w:rPr>
        <w:t>.</w:t>
      </w:r>
      <w:r w:rsidRPr="0037439F">
        <w:rPr>
          <w:rFonts w:ascii="Arial" w:hAnsi="Arial" w:cs="Arial"/>
          <w:sz w:val="20"/>
        </w:rPr>
        <w:t xml:space="preserve"> Competitions are ideally of 6 to 8 weeks duration involving 6 to 8 geographically compatible schools. Where nomination numbers permit, sport committees should endeavor to develop graded competitions. </w:t>
      </w:r>
      <w:r w:rsidRPr="0037439F">
        <w:rPr>
          <w:rFonts w:ascii="Arial" w:hAnsi="Arial" w:cs="Arial"/>
          <w:b/>
          <w:sz w:val="20"/>
        </w:rPr>
        <w:t>For those sports contested at Country Week, access for country schools to the Champion School finals rounds is via the Country Senior High Schools Carnival where practicable</w:t>
      </w:r>
      <w:r w:rsidR="0037439F" w:rsidRPr="0037439F">
        <w:rPr>
          <w:rFonts w:ascii="Arial" w:hAnsi="Arial" w:cs="Arial"/>
          <w:b/>
          <w:sz w:val="20"/>
        </w:rPr>
        <w:t>.</w:t>
      </w:r>
    </w:p>
    <w:p w:rsidR="005E2C6A" w:rsidRPr="006A2E7F" w:rsidRDefault="005E2C6A" w:rsidP="005E2C6A">
      <w:pPr>
        <w:tabs>
          <w:tab w:val="left" w:pos="567"/>
        </w:tabs>
        <w:jc w:val="both"/>
        <w:rPr>
          <w:rFonts w:ascii="Arial" w:hAnsi="Arial" w:cs="Arial"/>
          <w:i/>
          <w:sz w:val="20"/>
        </w:rPr>
      </w:pPr>
    </w:p>
    <w:p w:rsidR="005E2C6A" w:rsidRPr="006A2E7F" w:rsidRDefault="005E2C6A" w:rsidP="005E2C6A">
      <w:pPr>
        <w:tabs>
          <w:tab w:val="left" w:pos="567"/>
        </w:tabs>
        <w:jc w:val="both"/>
        <w:rPr>
          <w:rFonts w:ascii="Arial" w:hAnsi="Arial" w:cs="Arial"/>
          <w:sz w:val="20"/>
        </w:rPr>
      </w:pPr>
      <w:r w:rsidRPr="006A2E7F">
        <w:rPr>
          <w:rFonts w:ascii="Arial" w:hAnsi="Arial" w:cs="Arial"/>
          <w:sz w:val="20"/>
        </w:rPr>
        <w:t xml:space="preserve">In the event of an unscheduled country versus metro </w:t>
      </w:r>
      <w:proofErr w:type="spellStart"/>
      <w:r w:rsidRPr="006A2E7F">
        <w:rPr>
          <w:rFonts w:ascii="Arial" w:hAnsi="Arial" w:cs="Arial"/>
          <w:sz w:val="20"/>
        </w:rPr>
        <w:t>semi final</w:t>
      </w:r>
      <w:proofErr w:type="spellEnd"/>
      <w:r w:rsidRPr="006A2E7F">
        <w:rPr>
          <w:rFonts w:ascii="Arial" w:hAnsi="Arial" w:cs="Arial"/>
          <w:sz w:val="20"/>
        </w:rPr>
        <w:t xml:space="preserve"> or final the sport committee will determine the venue. To promote country school involvement in Champion School Competitions, a travel subsidy is available for city versus country matches on </w:t>
      </w:r>
      <w:r w:rsidRPr="00085C4A">
        <w:rPr>
          <w:rFonts w:ascii="Arial" w:hAnsi="Arial" w:cs="Arial"/>
          <w:sz w:val="20"/>
        </w:rPr>
        <w:t>request to the Director</w:t>
      </w:r>
      <w:r w:rsidR="00113C7A" w:rsidRPr="00085C4A">
        <w:rPr>
          <w:rFonts w:ascii="Arial" w:hAnsi="Arial" w:cs="Arial"/>
          <w:sz w:val="20"/>
        </w:rPr>
        <w:t xml:space="preserve"> or SS</w:t>
      </w:r>
      <w:r w:rsidR="009415AE" w:rsidRPr="00085C4A">
        <w:rPr>
          <w:rFonts w:ascii="Arial" w:hAnsi="Arial" w:cs="Arial"/>
          <w:sz w:val="20"/>
        </w:rPr>
        <w:t>O</w:t>
      </w:r>
      <w:r w:rsidRPr="00085C4A">
        <w:rPr>
          <w:rFonts w:ascii="Arial" w:hAnsi="Arial" w:cs="Arial"/>
          <w:sz w:val="20"/>
        </w:rPr>
        <w:t>. This travel subsidy will not exceed an amount comparable to 50% of the travel claim and not exceeding $250. This allowance is available to</w:t>
      </w:r>
      <w:r w:rsidRPr="006A2E7F">
        <w:rPr>
          <w:rFonts w:ascii="Arial" w:hAnsi="Arial" w:cs="Arial"/>
          <w:sz w:val="20"/>
        </w:rPr>
        <w:t xml:space="preserve"> the traveling school(s)</w:t>
      </w:r>
    </w:p>
    <w:p w:rsidR="005E2C6A" w:rsidRPr="006A2E7F" w:rsidRDefault="005E2C6A" w:rsidP="005E2C6A">
      <w:pPr>
        <w:tabs>
          <w:tab w:val="left" w:pos="567"/>
        </w:tabs>
        <w:jc w:val="both"/>
        <w:rPr>
          <w:rFonts w:ascii="Arial" w:hAnsi="Arial" w:cs="Arial"/>
          <w:sz w:val="20"/>
        </w:rPr>
      </w:pPr>
    </w:p>
    <w:p w:rsidR="005E2C6A" w:rsidRPr="006A2E7F" w:rsidRDefault="005E2C6A" w:rsidP="005E2C6A">
      <w:pPr>
        <w:tabs>
          <w:tab w:val="left" w:pos="567"/>
        </w:tabs>
        <w:jc w:val="both"/>
        <w:rPr>
          <w:rFonts w:ascii="Arial" w:hAnsi="Arial" w:cs="Arial"/>
          <w:sz w:val="20"/>
        </w:rPr>
      </w:pPr>
      <w:r w:rsidRPr="006A2E7F">
        <w:rPr>
          <w:rFonts w:ascii="Arial" w:hAnsi="Arial" w:cs="Arial"/>
          <w:sz w:val="20"/>
        </w:rPr>
        <w:t>Other Champion School competition structures include:</w:t>
      </w:r>
    </w:p>
    <w:p w:rsidR="005E2C6A" w:rsidRPr="006A2E7F" w:rsidRDefault="005E2C6A" w:rsidP="005E2C6A">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Special one day events</w:t>
      </w:r>
    </w:p>
    <w:p w:rsidR="005E2C6A" w:rsidRPr="006A2E7F" w:rsidRDefault="005E2C6A" w:rsidP="005E2C6A">
      <w:pPr>
        <w:numPr>
          <w:ilvl w:val="0"/>
          <w:numId w:val="1"/>
        </w:numPr>
        <w:tabs>
          <w:tab w:val="clear" w:pos="360"/>
          <w:tab w:val="num" w:pos="1134"/>
        </w:tabs>
        <w:ind w:left="1134" w:hanging="283"/>
        <w:jc w:val="both"/>
        <w:rPr>
          <w:rFonts w:ascii="Arial" w:hAnsi="Arial" w:cs="Arial"/>
          <w:sz w:val="20"/>
        </w:rPr>
      </w:pPr>
      <w:r w:rsidRPr="006A2E7F">
        <w:rPr>
          <w:rFonts w:ascii="Arial" w:hAnsi="Arial" w:cs="Arial"/>
          <w:sz w:val="20"/>
        </w:rPr>
        <w:t>Country Week</w:t>
      </w:r>
    </w:p>
    <w:p w:rsidR="005E2C6A" w:rsidRPr="006A2E7F" w:rsidRDefault="005E2C6A" w:rsidP="005E2C6A">
      <w:pPr>
        <w:pStyle w:val="Indent"/>
        <w:jc w:val="both"/>
        <w:rPr>
          <w:rFonts w:ascii="Arial" w:hAnsi="Arial" w:cs="Arial"/>
          <w:sz w:val="20"/>
        </w:rPr>
      </w:pPr>
    </w:p>
    <w:p w:rsidR="005E2C6A" w:rsidRPr="006A2E7F" w:rsidRDefault="005E2C6A" w:rsidP="005E2C6A">
      <w:pPr>
        <w:jc w:val="both"/>
        <w:rPr>
          <w:rFonts w:ascii="Arial" w:hAnsi="Arial" w:cs="Arial"/>
          <w:b/>
          <w:sz w:val="20"/>
        </w:rPr>
      </w:pPr>
      <w:r w:rsidRPr="006A2E7F">
        <w:rPr>
          <w:rFonts w:ascii="Arial" w:hAnsi="Arial" w:cs="Arial"/>
          <w:b/>
          <w:sz w:val="20"/>
        </w:rPr>
        <w:t>Planning</w:t>
      </w:r>
    </w:p>
    <w:p w:rsidR="005E2C6A" w:rsidRPr="006A2E7F" w:rsidRDefault="005E2C6A" w:rsidP="005E2C6A">
      <w:pPr>
        <w:tabs>
          <w:tab w:val="left" w:pos="567"/>
        </w:tabs>
        <w:jc w:val="both"/>
        <w:rPr>
          <w:rFonts w:ascii="Arial" w:hAnsi="Arial" w:cs="Arial"/>
          <w:sz w:val="20"/>
        </w:rPr>
      </w:pPr>
      <w:r w:rsidRPr="006A2E7F">
        <w:rPr>
          <w:rFonts w:ascii="Arial" w:hAnsi="Arial" w:cs="Arial"/>
          <w:sz w:val="20"/>
        </w:rPr>
        <w:t>The sport committee is required to have their sport plan and proposed budget for the following year ready for presentation and approval</w:t>
      </w:r>
      <w:r w:rsidR="00F4566C">
        <w:rPr>
          <w:rFonts w:ascii="Arial" w:hAnsi="Arial" w:cs="Arial"/>
          <w:sz w:val="20"/>
        </w:rPr>
        <w:t>. Details</w:t>
      </w:r>
      <w:r w:rsidRPr="006A2E7F">
        <w:rPr>
          <w:rFonts w:ascii="Arial" w:hAnsi="Arial" w:cs="Arial"/>
          <w:sz w:val="20"/>
        </w:rPr>
        <w:t xml:space="preserve"> will be entered on to the SSWA web site (</w:t>
      </w:r>
      <w:hyperlink r:id="rId7" w:history="1">
        <w:r w:rsidR="0037439F" w:rsidRPr="00D45A4A">
          <w:rPr>
            <w:rStyle w:val="Hyperlink"/>
            <w:rFonts w:ascii="Arial" w:hAnsi="Arial" w:cs="Arial"/>
            <w:sz w:val="20"/>
          </w:rPr>
          <w:t>www.schoolsportwa.com.au</w:t>
        </w:r>
      </w:hyperlink>
      <w:r w:rsidR="0037439F">
        <w:rPr>
          <w:rFonts w:ascii="Arial" w:hAnsi="Arial" w:cs="Arial"/>
          <w:sz w:val="20"/>
        </w:rPr>
        <w:t xml:space="preserve"> </w:t>
      </w:r>
      <w:r w:rsidRPr="006A2E7F">
        <w:rPr>
          <w:rFonts w:ascii="Arial" w:hAnsi="Arial" w:cs="Arial"/>
          <w:sz w:val="20"/>
        </w:rPr>
        <w:t xml:space="preserve">). </w:t>
      </w:r>
      <w:r w:rsidR="0037439F">
        <w:rPr>
          <w:rFonts w:ascii="Arial" w:hAnsi="Arial" w:cs="Arial"/>
          <w:sz w:val="20"/>
        </w:rPr>
        <w:t>A</w:t>
      </w:r>
      <w:r w:rsidRPr="006A2E7F">
        <w:rPr>
          <w:rFonts w:ascii="Arial" w:hAnsi="Arial" w:cs="Arial"/>
          <w:sz w:val="20"/>
        </w:rPr>
        <w:t xml:space="preserve">dditional information may be circulated via the School Sport </w:t>
      </w:r>
      <w:r w:rsidR="0037439F">
        <w:rPr>
          <w:rFonts w:ascii="Arial" w:hAnsi="Arial" w:cs="Arial"/>
          <w:sz w:val="20"/>
        </w:rPr>
        <w:t xml:space="preserve">WA </w:t>
      </w:r>
      <w:r w:rsidRPr="006A2E7F">
        <w:rPr>
          <w:rFonts w:ascii="Arial" w:hAnsi="Arial" w:cs="Arial"/>
          <w:sz w:val="20"/>
        </w:rPr>
        <w:t>office.</w:t>
      </w:r>
    </w:p>
    <w:p w:rsidR="005E2C6A" w:rsidRPr="006A2E7F" w:rsidRDefault="005E2C6A" w:rsidP="005E2C6A">
      <w:pPr>
        <w:pStyle w:val="Indent"/>
        <w:jc w:val="both"/>
        <w:rPr>
          <w:rFonts w:ascii="Arial" w:hAnsi="Arial" w:cs="Arial"/>
          <w:sz w:val="20"/>
        </w:rPr>
      </w:pPr>
    </w:p>
    <w:p w:rsidR="005E2C6A" w:rsidRPr="006A2E7F" w:rsidRDefault="005E2C6A" w:rsidP="005E2C6A">
      <w:pPr>
        <w:jc w:val="both"/>
        <w:rPr>
          <w:rFonts w:ascii="Arial" w:hAnsi="Arial" w:cs="Arial"/>
          <w:b/>
          <w:sz w:val="20"/>
        </w:rPr>
      </w:pPr>
      <w:r w:rsidRPr="006A2E7F">
        <w:rPr>
          <w:rFonts w:ascii="Arial" w:hAnsi="Arial" w:cs="Arial"/>
          <w:b/>
          <w:sz w:val="20"/>
        </w:rPr>
        <w:t>Nominations</w:t>
      </w:r>
    </w:p>
    <w:p w:rsidR="005E2C6A" w:rsidRPr="00085C4A" w:rsidRDefault="005E2C6A" w:rsidP="005E2C6A">
      <w:pPr>
        <w:tabs>
          <w:tab w:val="left" w:pos="567"/>
        </w:tabs>
        <w:jc w:val="both"/>
        <w:rPr>
          <w:rFonts w:ascii="Arial" w:hAnsi="Arial" w:cs="Arial"/>
          <w:sz w:val="20"/>
        </w:rPr>
      </w:pPr>
      <w:r w:rsidRPr="00085C4A">
        <w:rPr>
          <w:rFonts w:ascii="Arial" w:hAnsi="Arial" w:cs="Arial"/>
          <w:sz w:val="20"/>
        </w:rPr>
        <w:t>Nominations are to be submitted on line on the SSWA website</w:t>
      </w:r>
      <w:r w:rsidR="009415AE" w:rsidRPr="00085C4A">
        <w:rPr>
          <w:rFonts w:ascii="Arial" w:hAnsi="Arial" w:cs="Arial"/>
          <w:sz w:val="20"/>
        </w:rPr>
        <w:t xml:space="preserve"> or SSO website for those sports that nominate directly through the SSO</w:t>
      </w:r>
      <w:r w:rsidRPr="00085C4A">
        <w:rPr>
          <w:rFonts w:ascii="Arial" w:hAnsi="Arial" w:cs="Arial"/>
          <w:sz w:val="20"/>
        </w:rPr>
        <w:t xml:space="preserve">. On final receipt of nominations the competition structure may be reviewed at the discretion of the sport committee. Fixtures should be in schools two weeks prior to the start of competition. It is recommended that schools be represented by one team per division. Variation may be approved by the sport committee. Schools will be invoiced </w:t>
      </w:r>
      <w:r w:rsidR="00C06EB4" w:rsidRPr="00085C4A">
        <w:rPr>
          <w:rFonts w:ascii="Arial" w:hAnsi="Arial" w:cs="Arial"/>
          <w:sz w:val="20"/>
        </w:rPr>
        <w:t>after nomination but prior to the event</w:t>
      </w:r>
      <w:r w:rsidR="00085C4A" w:rsidRPr="00085C4A">
        <w:rPr>
          <w:rFonts w:ascii="Arial" w:hAnsi="Arial" w:cs="Arial"/>
          <w:sz w:val="20"/>
        </w:rPr>
        <w:t>.</w:t>
      </w:r>
      <w:r w:rsidR="00113C7A" w:rsidRPr="00085C4A">
        <w:rPr>
          <w:rFonts w:ascii="Arial" w:hAnsi="Arial" w:cs="Arial"/>
          <w:sz w:val="20"/>
        </w:rPr>
        <w:t xml:space="preserve"> Nominations are accepted conditional on payment of the nomination fee.</w:t>
      </w:r>
    </w:p>
    <w:p w:rsidR="005E2C6A" w:rsidRPr="00085C4A" w:rsidRDefault="005E2C6A" w:rsidP="005E2C6A">
      <w:pPr>
        <w:tabs>
          <w:tab w:val="left" w:pos="567"/>
        </w:tabs>
        <w:jc w:val="both"/>
        <w:rPr>
          <w:rFonts w:ascii="Arial" w:hAnsi="Arial" w:cs="Arial"/>
          <w:sz w:val="20"/>
        </w:rPr>
      </w:pPr>
    </w:p>
    <w:p w:rsidR="005E2C6A" w:rsidRPr="00085C4A" w:rsidRDefault="005E2C6A" w:rsidP="005E2C6A">
      <w:pPr>
        <w:jc w:val="both"/>
        <w:rPr>
          <w:rFonts w:ascii="Arial" w:hAnsi="Arial" w:cs="Arial"/>
          <w:b/>
          <w:sz w:val="20"/>
        </w:rPr>
      </w:pPr>
      <w:r w:rsidRPr="00085C4A">
        <w:rPr>
          <w:rFonts w:ascii="Arial" w:hAnsi="Arial" w:cs="Arial"/>
          <w:b/>
          <w:sz w:val="20"/>
        </w:rPr>
        <w:t>Results and Evaluation</w:t>
      </w:r>
    </w:p>
    <w:p w:rsidR="005E2C6A" w:rsidRPr="006A2E7F" w:rsidRDefault="005E2C6A" w:rsidP="005E2C6A">
      <w:pPr>
        <w:tabs>
          <w:tab w:val="left" w:pos="567"/>
        </w:tabs>
        <w:jc w:val="both"/>
        <w:rPr>
          <w:rFonts w:ascii="Arial" w:hAnsi="Arial" w:cs="Arial"/>
          <w:sz w:val="20"/>
        </w:rPr>
      </w:pPr>
      <w:r w:rsidRPr="00085C4A">
        <w:rPr>
          <w:rFonts w:ascii="Arial" w:hAnsi="Arial" w:cs="Arial"/>
          <w:sz w:val="20"/>
        </w:rPr>
        <w:lastRenderedPageBreak/>
        <w:t xml:space="preserve">Sport </w:t>
      </w:r>
      <w:r w:rsidR="009415AE" w:rsidRPr="00085C4A">
        <w:rPr>
          <w:rFonts w:ascii="Arial" w:hAnsi="Arial" w:cs="Arial"/>
          <w:sz w:val="20"/>
        </w:rPr>
        <w:t>coordinators</w:t>
      </w:r>
      <w:r w:rsidRPr="00085C4A">
        <w:rPr>
          <w:rFonts w:ascii="Arial" w:hAnsi="Arial" w:cs="Arial"/>
          <w:sz w:val="20"/>
        </w:rPr>
        <w:t xml:space="preserve"> should ensure that results are published regularly throughout the </w:t>
      </w:r>
      <w:r w:rsidR="009415AE" w:rsidRPr="00085C4A">
        <w:rPr>
          <w:rFonts w:ascii="Arial" w:hAnsi="Arial" w:cs="Arial"/>
          <w:sz w:val="20"/>
        </w:rPr>
        <w:t>competition</w:t>
      </w:r>
      <w:r w:rsidRPr="00085C4A">
        <w:rPr>
          <w:rFonts w:ascii="Arial" w:hAnsi="Arial" w:cs="Arial"/>
          <w:sz w:val="20"/>
        </w:rPr>
        <w:t xml:space="preserve">. It is recommended that the support of the SSWA office </w:t>
      </w:r>
      <w:r w:rsidR="009415AE" w:rsidRPr="00085C4A">
        <w:rPr>
          <w:rFonts w:ascii="Arial" w:hAnsi="Arial" w:cs="Arial"/>
          <w:sz w:val="20"/>
        </w:rPr>
        <w:t xml:space="preserve">or SSO </w:t>
      </w:r>
      <w:r w:rsidRPr="00085C4A">
        <w:rPr>
          <w:rFonts w:ascii="Arial" w:hAnsi="Arial" w:cs="Arial"/>
          <w:sz w:val="20"/>
        </w:rPr>
        <w:t xml:space="preserve">be sought to achieve this outcome. All champion schools will be acknowledged with a trophy to be presented at the grand </w:t>
      </w:r>
      <w:proofErr w:type="spellStart"/>
      <w:r w:rsidRPr="00085C4A">
        <w:rPr>
          <w:rFonts w:ascii="Arial" w:hAnsi="Arial" w:cs="Arial"/>
          <w:sz w:val="20"/>
        </w:rPr>
        <w:t>final</w:t>
      </w:r>
      <w:proofErr w:type="spellEnd"/>
      <w:r w:rsidRPr="00085C4A">
        <w:rPr>
          <w:rFonts w:ascii="Arial" w:hAnsi="Arial" w:cs="Arial"/>
          <w:sz w:val="20"/>
        </w:rPr>
        <w:t xml:space="preserve"> of that sport or at school assembly. Sport coordinators should consider the recognition of regional or zone winners with an appropriate award. This can be included as part of the sport budget. A competition report, including</w:t>
      </w:r>
      <w:r w:rsidRPr="00F4566C">
        <w:rPr>
          <w:rFonts w:ascii="Arial" w:hAnsi="Arial" w:cs="Arial"/>
          <w:sz w:val="20"/>
        </w:rPr>
        <w:t xml:space="preserve"> financial reconciliation, is to be completed and presented no later than four weeks after the competitions conclusion.</w:t>
      </w:r>
    </w:p>
    <w:p w:rsidR="00F4566C" w:rsidRDefault="00F4566C" w:rsidP="005E2C6A">
      <w:pPr>
        <w:jc w:val="both"/>
        <w:rPr>
          <w:rFonts w:ascii="Arial" w:hAnsi="Arial" w:cs="Arial"/>
          <w:b/>
          <w:sz w:val="20"/>
        </w:rPr>
      </w:pPr>
    </w:p>
    <w:p w:rsidR="005E2C6A" w:rsidRPr="006A2E7F" w:rsidRDefault="005E2C6A" w:rsidP="005E2C6A">
      <w:pPr>
        <w:jc w:val="both"/>
        <w:rPr>
          <w:rFonts w:ascii="Arial" w:hAnsi="Arial" w:cs="Arial"/>
          <w:b/>
          <w:sz w:val="20"/>
        </w:rPr>
      </w:pPr>
      <w:r w:rsidRPr="006A2E7F">
        <w:rPr>
          <w:rFonts w:ascii="Arial" w:hAnsi="Arial" w:cs="Arial"/>
          <w:b/>
          <w:sz w:val="20"/>
        </w:rPr>
        <w:t>Champion Schools Participation Eligibility</w:t>
      </w:r>
    </w:p>
    <w:p w:rsidR="003B0F6D" w:rsidRPr="00511843" w:rsidRDefault="005E2C6A" w:rsidP="00511843">
      <w:pPr>
        <w:tabs>
          <w:tab w:val="left" w:pos="567"/>
        </w:tabs>
        <w:jc w:val="both"/>
        <w:rPr>
          <w:rFonts w:ascii="Arial" w:hAnsi="Arial" w:cs="Arial"/>
          <w:sz w:val="20"/>
        </w:rPr>
      </w:pPr>
      <w:r w:rsidRPr="006A2E7F">
        <w:rPr>
          <w:rFonts w:ascii="Arial" w:hAnsi="Arial" w:cs="Arial"/>
          <w:sz w:val="20"/>
        </w:rPr>
        <w:t xml:space="preserve">Nominations for participation in SSWA programs will only be accepted from schools / students that are </w:t>
      </w:r>
      <w:proofErr w:type="spellStart"/>
      <w:r w:rsidRPr="006A2E7F">
        <w:rPr>
          <w:rFonts w:ascii="Arial" w:hAnsi="Arial" w:cs="Arial"/>
          <w:sz w:val="20"/>
        </w:rPr>
        <w:t>recognised</w:t>
      </w:r>
      <w:proofErr w:type="spellEnd"/>
      <w:r w:rsidRPr="006A2E7F">
        <w:rPr>
          <w:rFonts w:ascii="Arial" w:hAnsi="Arial" w:cs="Arial"/>
          <w:sz w:val="20"/>
        </w:rPr>
        <w:t xml:space="preserve"> educational institutions.</w:t>
      </w:r>
    </w:p>
    <w:sectPr w:rsidR="003B0F6D" w:rsidRPr="00511843" w:rsidSect="0090198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97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6A"/>
    <w:rsid w:val="00085C4A"/>
    <w:rsid w:val="00113C7A"/>
    <w:rsid w:val="0037439F"/>
    <w:rsid w:val="003B0F6D"/>
    <w:rsid w:val="004265D8"/>
    <w:rsid w:val="00463C6F"/>
    <w:rsid w:val="004A142B"/>
    <w:rsid w:val="004D1154"/>
    <w:rsid w:val="00511843"/>
    <w:rsid w:val="005E2C6A"/>
    <w:rsid w:val="00607E39"/>
    <w:rsid w:val="00901987"/>
    <w:rsid w:val="009415AE"/>
    <w:rsid w:val="00A615AA"/>
    <w:rsid w:val="00A904DA"/>
    <w:rsid w:val="00B3206D"/>
    <w:rsid w:val="00C06EB4"/>
    <w:rsid w:val="00DB1E49"/>
    <w:rsid w:val="00DB30F9"/>
    <w:rsid w:val="00F0256B"/>
    <w:rsid w:val="00F4566C"/>
    <w:rsid w:val="00F9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C6A"/>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E2C6A"/>
    <w:pPr>
      <w:ind w:left="560" w:hanging="540"/>
    </w:pPr>
  </w:style>
  <w:style w:type="character" w:styleId="Hyperlink">
    <w:name w:val="Hyperlink"/>
    <w:rsid w:val="0037439F"/>
    <w:rPr>
      <w:color w:val="0000FF"/>
      <w:u w:val="single"/>
    </w:rPr>
  </w:style>
  <w:style w:type="table" w:styleId="TableGrid">
    <w:name w:val="Table Grid"/>
    <w:basedOn w:val="TableNormal"/>
    <w:rsid w:val="00511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C6A"/>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5E2C6A"/>
    <w:pPr>
      <w:ind w:left="560" w:hanging="540"/>
    </w:pPr>
  </w:style>
  <w:style w:type="character" w:styleId="Hyperlink">
    <w:name w:val="Hyperlink"/>
    <w:rsid w:val="0037439F"/>
    <w:rPr>
      <w:color w:val="0000FF"/>
      <w:u w:val="single"/>
    </w:rPr>
  </w:style>
  <w:style w:type="table" w:styleId="TableGrid">
    <w:name w:val="Table Grid"/>
    <w:basedOn w:val="TableNormal"/>
    <w:rsid w:val="00511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olsportw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8</vt:lpstr>
    </vt:vector>
  </TitlesOfParts>
  <Company>DET</Company>
  <LinksUpToDate>false</LinksUpToDate>
  <CharactersWithSpaces>4414</CharactersWithSpaces>
  <SharedDoc>false</SharedDoc>
  <HLinks>
    <vt:vector size="6" baseType="variant">
      <vt:variant>
        <vt:i4>1441887</vt:i4>
      </vt:variant>
      <vt:variant>
        <vt:i4>0</vt:i4>
      </vt:variant>
      <vt:variant>
        <vt:i4>0</vt:i4>
      </vt:variant>
      <vt:variant>
        <vt:i4>5</vt:i4>
      </vt:variant>
      <vt:variant>
        <vt:lpwstr>http://www.schoolsportwa.com.au/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Peter Smith</dc:creator>
  <cp:lastModifiedBy>SINCLAIR Peter [Governor Stirling Snr High Sch]</cp:lastModifiedBy>
  <cp:revision>4</cp:revision>
  <dcterms:created xsi:type="dcterms:W3CDTF">2015-02-12T05:43:00Z</dcterms:created>
  <dcterms:modified xsi:type="dcterms:W3CDTF">2015-02-12T06:20:00Z</dcterms:modified>
</cp:coreProperties>
</file>